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2B5" w:rsidRPr="00AF1C5C" w:rsidRDefault="00BF72B5" w:rsidP="00053266">
      <w:pPr>
        <w:jc w:val="both"/>
        <w:rPr>
          <w:rFonts w:ascii="Times New Roman" w:hAnsi="Times New Roman" w:cs="Times New Roman"/>
          <w:color w:val="FF0000"/>
          <w:sz w:val="24"/>
          <w:szCs w:val="24"/>
          <w:lang w:val="en-US"/>
        </w:rPr>
      </w:pPr>
      <w:r w:rsidRPr="00AF1C5C">
        <w:rPr>
          <w:rFonts w:ascii="Times New Roman" w:hAnsi="Times New Roman" w:cs="Times New Roman"/>
          <w:color w:val="FF0000"/>
          <w:sz w:val="24"/>
          <w:szCs w:val="24"/>
          <w:lang w:val="en-US"/>
        </w:rPr>
        <w:t xml:space="preserve">Dear </w:t>
      </w:r>
      <w:r w:rsidR="00CC1848" w:rsidRPr="00AF1C5C">
        <w:rPr>
          <w:rFonts w:ascii="Times New Roman" w:hAnsi="Times New Roman" w:cs="Times New Roman"/>
          <w:color w:val="FF0000"/>
          <w:sz w:val="24"/>
          <w:szCs w:val="24"/>
          <w:lang w:val="en-US"/>
        </w:rPr>
        <w:t>Editor</w:t>
      </w:r>
      <w:r w:rsidRPr="00AF1C5C">
        <w:rPr>
          <w:rFonts w:ascii="Times New Roman" w:hAnsi="Times New Roman" w:cs="Times New Roman"/>
          <w:color w:val="FF0000"/>
          <w:sz w:val="24"/>
          <w:szCs w:val="24"/>
          <w:lang w:val="en-US"/>
        </w:rPr>
        <w:t>,</w:t>
      </w:r>
    </w:p>
    <w:p w:rsidR="00BF72B5" w:rsidRPr="00AF1C5C" w:rsidRDefault="00BF72B5" w:rsidP="00053266">
      <w:pPr>
        <w:jc w:val="both"/>
        <w:rPr>
          <w:rFonts w:ascii="Times New Roman" w:hAnsi="Times New Roman" w:cs="Times New Roman"/>
          <w:color w:val="FF0000"/>
          <w:sz w:val="24"/>
          <w:szCs w:val="24"/>
          <w:lang w:val="en-US"/>
        </w:rPr>
      </w:pPr>
      <w:r w:rsidRPr="00AF1C5C">
        <w:rPr>
          <w:rFonts w:ascii="Times New Roman" w:hAnsi="Times New Roman" w:cs="Times New Roman"/>
          <w:color w:val="FF0000"/>
          <w:sz w:val="24"/>
          <w:szCs w:val="24"/>
          <w:lang w:val="en-US"/>
        </w:rPr>
        <w:t>We are very grateful for your informatio</w:t>
      </w:r>
      <w:r w:rsidR="00BB0262" w:rsidRPr="00AF1C5C">
        <w:rPr>
          <w:rFonts w:ascii="Times New Roman" w:hAnsi="Times New Roman" w:cs="Times New Roman"/>
          <w:color w:val="FF0000"/>
          <w:sz w:val="24"/>
          <w:szCs w:val="24"/>
          <w:lang w:val="en-US"/>
        </w:rPr>
        <w:t>n that our manuscript entitled</w:t>
      </w:r>
      <w:r w:rsidR="00AF1C5C">
        <w:rPr>
          <w:rFonts w:ascii="Times New Roman" w:hAnsi="Times New Roman" w:cs="Times New Roman"/>
          <w:color w:val="FF0000"/>
          <w:sz w:val="24"/>
          <w:szCs w:val="24"/>
          <w:lang w:val="en-US"/>
        </w:rPr>
        <w:t xml:space="preserve"> </w:t>
      </w:r>
      <w:r w:rsidR="00AF1C5C" w:rsidRPr="00AF1C5C">
        <w:rPr>
          <w:rFonts w:ascii="Times New Roman" w:hAnsi="Times New Roman" w:cs="Times New Roman"/>
          <w:color w:val="FF0000"/>
          <w:sz w:val="24"/>
          <w:szCs w:val="24"/>
          <w:lang w:val="en-US"/>
        </w:rPr>
        <w:t xml:space="preserve">"Kinetic analysis of </w:t>
      </w:r>
      <w:proofErr w:type="gramStart"/>
      <w:r w:rsidR="00AF1C5C" w:rsidRPr="00AF1C5C">
        <w:rPr>
          <w:rFonts w:ascii="Times New Roman" w:hAnsi="Times New Roman" w:cs="Times New Roman"/>
          <w:color w:val="FF0000"/>
          <w:sz w:val="24"/>
          <w:szCs w:val="24"/>
          <w:lang w:val="en-US"/>
        </w:rPr>
        <w:t>poly(</w:t>
      </w:r>
      <w:proofErr w:type="gramEnd"/>
      <w:r w:rsidR="00AF1C5C" w:rsidRPr="00AF1C5C">
        <w:rPr>
          <w:rFonts w:ascii="Times New Roman" w:hAnsi="Times New Roman" w:cs="Times New Roman"/>
          <w:color w:val="FF0000"/>
          <w:sz w:val="24"/>
          <w:szCs w:val="24"/>
          <w:lang w:val="en-US"/>
        </w:rPr>
        <w:sym w:font="Symbol" w:char="F065"/>
      </w:r>
      <w:r w:rsidR="00AF1C5C" w:rsidRPr="00AF1C5C">
        <w:rPr>
          <w:rFonts w:ascii="Times New Roman" w:hAnsi="Times New Roman" w:cs="Times New Roman"/>
          <w:color w:val="FF0000"/>
          <w:sz w:val="24"/>
          <w:szCs w:val="24"/>
          <w:lang w:val="en-US"/>
        </w:rPr>
        <w:t>-</w:t>
      </w:r>
      <w:proofErr w:type="spellStart"/>
      <w:r w:rsidR="00AF1C5C" w:rsidRPr="00AF1C5C">
        <w:rPr>
          <w:rFonts w:ascii="Times New Roman" w:hAnsi="Times New Roman" w:cs="Times New Roman"/>
          <w:color w:val="FF0000"/>
          <w:sz w:val="24"/>
          <w:szCs w:val="24"/>
          <w:lang w:val="en-US"/>
        </w:rPr>
        <w:t>caprolactone</w:t>
      </w:r>
      <w:proofErr w:type="spellEnd"/>
      <w:r w:rsidR="00AF1C5C" w:rsidRPr="00AF1C5C">
        <w:rPr>
          <w:rFonts w:ascii="Times New Roman" w:hAnsi="Times New Roman" w:cs="Times New Roman"/>
          <w:color w:val="FF0000"/>
          <w:sz w:val="24"/>
          <w:szCs w:val="24"/>
          <w:lang w:val="en-US"/>
        </w:rPr>
        <w:t xml:space="preserve">)/poly(lactic acid) blends with low-cost natural thermoplastic starch" that </w:t>
      </w:r>
      <w:r w:rsidR="00AF1C5C">
        <w:rPr>
          <w:rFonts w:ascii="Times New Roman" w:hAnsi="Times New Roman" w:cs="Times New Roman"/>
          <w:color w:val="FF0000"/>
          <w:sz w:val="24"/>
          <w:szCs w:val="24"/>
          <w:lang w:val="en-US"/>
        </w:rPr>
        <w:t>we</w:t>
      </w:r>
      <w:r w:rsidR="00AF1C5C" w:rsidRPr="00AF1C5C">
        <w:rPr>
          <w:rFonts w:ascii="Times New Roman" w:hAnsi="Times New Roman" w:cs="Times New Roman"/>
          <w:color w:val="FF0000"/>
          <w:sz w:val="24"/>
          <w:szCs w:val="24"/>
          <w:lang w:val="en-US"/>
        </w:rPr>
        <w:t xml:space="preserve"> submitted to </w:t>
      </w:r>
      <w:proofErr w:type="spellStart"/>
      <w:r w:rsidR="00AF1C5C" w:rsidRPr="00AF1C5C">
        <w:rPr>
          <w:rFonts w:ascii="Times New Roman" w:hAnsi="Times New Roman" w:cs="Times New Roman"/>
          <w:color w:val="FF0000"/>
          <w:sz w:val="24"/>
          <w:szCs w:val="24"/>
          <w:lang w:val="en-US"/>
        </w:rPr>
        <w:t>Acta</w:t>
      </w:r>
      <w:proofErr w:type="spellEnd"/>
      <w:r w:rsidR="00AF1C5C" w:rsidRPr="00AF1C5C">
        <w:rPr>
          <w:rFonts w:ascii="Times New Roman" w:hAnsi="Times New Roman" w:cs="Times New Roman"/>
          <w:color w:val="FF0000"/>
          <w:sz w:val="24"/>
          <w:szCs w:val="24"/>
          <w:lang w:val="en-US"/>
        </w:rPr>
        <w:t xml:space="preserve"> </w:t>
      </w:r>
      <w:proofErr w:type="spellStart"/>
      <w:r w:rsidR="00AF1C5C" w:rsidRPr="00AF1C5C">
        <w:rPr>
          <w:rFonts w:ascii="Times New Roman" w:hAnsi="Times New Roman" w:cs="Times New Roman"/>
          <w:color w:val="FF0000"/>
          <w:sz w:val="24"/>
          <w:szCs w:val="24"/>
          <w:lang w:val="en-US"/>
        </w:rPr>
        <w:t>Chimica</w:t>
      </w:r>
      <w:proofErr w:type="spellEnd"/>
      <w:r w:rsidR="00AF1C5C" w:rsidRPr="00AF1C5C">
        <w:rPr>
          <w:rFonts w:ascii="Times New Roman" w:hAnsi="Times New Roman" w:cs="Times New Roman"/>
          <w:color w:val="FF0000"/>
          <w:sz w:val="24"/>
          <w:szCs w:val="24"/>
          <w:lang w:val="en-US"/>
        </w:rPr>
        <w:t xml:space="preserve"> </w:t>
      </w:r>
      <w:proofErr w:type="spellStart"/>
      <w:r w:rsidR="00AF1C5C" w:rsidRPr="00AF1C5C">
        <w:rPr>
          <w:rFonts w:ascii="Times New Roman" w:hAnsi="Times New Roman" w:cs="Times New Roman"/>
          <w:color w:val="FF0000"/>
          <w:sz w:val="24"/>
          <w:szCs w:val="24"/>
          <w:lang w:val="en-US"/>
        </w:rPr>
        <w:t>Slovenica</w:t>
      </w:r>
      <w:proofErr w:type="spellEnd"/>
      <w:r w:rsidR="00AF1C5C" w:rsidRPr="00AF1C5C">
        <w:rPr>
          <w:rFonts w:ascii="Times New Roman" w:hAnsi="Times New Roman" w:cs="Times New Roman"/>
          <w:color w:val="FF0000"/>
          <w:sz w:val="24"/>
          <w:szCs w:val="24"/>
          <w:lang w:val="en-US"/>
        </w:rPr>
        <w:t xml:space="preserve"> has been reviewed </w:t>
      </w:r>
      <w:r w:rsidR="00AF1C5C">
        <w:rPr>
          <w:rFonts w:ascii="Times New Roman" w:hAnsi="Times New Roman" w:cs="Times New Roman"/>
          <w:color w:val="FF0000"/>
          <w:sz w:val="24"/>
          <w:szCs w:val="24"/>
          <w:lang w:val="en-US"/>
        </w:rPr>
        <w:t xml:space="preserve">and </w:t>
      </w:r>
      <w:r w:rsidR="00AF1C5C" w:rsidRPr="00AF1C5C">
        <w:rPr>
          <w:rFonts w:ascii="Times New Roman" w:hAnsi="Times New Roman" w:cs="Times New Roman"/>
          <w:color w:val="FF0000"/>
          <w:sz w:val="24"/>
          <w:szCs w:val="24"/>
          <w:lang w:val="en-US"/>
        </w:rPr>
        <w:t xml:space="preserve">is worth publication. </w:t>
      </w:r>
      <w:r w:rsidR="00CC1848" w:rsidRPr="00AF1C5C">
        <w:rPr>
          <w:rFonts w:ascii="Times New Roman" w:hAnsi="Times New Roman" w:cs="Times New Roman"/>
          <w:color w:val="FF0000"/>
          <w:sz w:val="24"/>
          <w:szCs w:val="24"/>
          <w:lang w:val="en-US"/>
        </w:rPr>
        <w:t>We</w:t>
      </w:r>
      <w:r w:rsidRPr="00AF1C5C">
        <w:rPr>
          <w:rFonts w:ascii="Times New Roman" w:hAnsi="Times New Roman" w:cs="Times New Roman"/>
          <w:color w:val="FF0000"/>
          <w:sz w:val="24"/>
          <w:szCs w:val="24"/>
          <w:lang w:val="en-US"/>
        </w:rPr>
        <w:t xml:space="preserve"> have revise</w:t>
      </w:r>
      <w:r w:rsidR="00AF1C5C">
        <w:rPr>
          <w:rFonts w:ascii="Times New Roman" w:hAnsi="Times New Roman" w:cs="Times New Roman"/>
          <w:color w:val="FF0000"/>
          <w:sz w:val="24"/>
          <w:szCs w:val="24"/>
          <w:lang w:val="en-US"/>
        </w:rPr>
        <w:t>d the paper</w:t>
      </w:r>
      <w:r w:rsidRPr="00AF1C5C">
        <w:rPr>
          <w:rFonts w:ascii="Times New Roman" w:hAnsi="Times New Roman" w:cs="Times New Roman"/>
          <w:color w:val="FF0000"/>
          <w:sz w:val="24"/>
          <w:szCs w:val="24"/>
          <w:lang w:val="en-US"/>
        </w:rPr>
        <w:t xml:space="preserve"> considering the </w:t>
      </w:r>
      <w:r w:rsidR="00AF1C5C">
        <w:rPr>
          <w:rFonts w:ascii="Times New Roman" w:hAnsi="Times New Roman" w:cs="Times New Roman"/>
          <w:color w:val="FF0000"/>
          <w:sz w:val="24"/>
          <w:szCs w:val="24"/>
          <w:lang w:val="en-US"/>
        </w:rPr>
        <w:t>comments</w:t>
      </w:r>
      <w:r w:rsidRPr="00AF1C5C">
        <w:rPr>
          <w:rFonts w:ascii="Times New Roman" w:hAnsi="Times New Roman" w:cs="Times New Roman"/>
          <w:color w:val="FF0000"/>
          <w:sz w:val="24"/>
          <w:szCs w:val="24"/>
          <w:lang w:val="en-US"/>
        </w:rPr>
        <w:t xml:space="preserve"> and suggestions </w:t>
      </w:r>
      <w:r w:rsidR="00CC1848" w:rsidRPr="00AF1C5C">
        <w:rPr>
          <w:rFonts w:ascii="Times New Roman" w:hAnsi="Times New Roman" w:cs="Times New Roman"/>
          <w:color w:val="FF0000"/>
          <w:sz w:val="24"/>
          <w:szCs w:val="24"/>
          <w:lang w:val="en-US"/>
        </w:rPr>
        <w:t>of</w:t>
      </w:r>
      <w:r w:rsidRPr="00AF1C5C">
        <w:rPr>
          <w:rFonts w:ascii="Times New Roman" w:hAnsi="Times New Roman" w:cs="Times New Roman"/>
          <w:color w:val="FF0000"/>
          <w:sz w:val="24"/>
          <w:szCs w:val="24"/>
          <w:lang w:val="en-US"/>
        </w:rPr>
        <w:t xml:space="preserve"> your appreciated reviewers. </w:t>
      </w:r>
      <w:r w:rsidR="004E5A17" w:rsidRPr="00AF1C5C">
        <w:rPr>
          <w:rFonts w:ascii="Times New Roman" w:hAnsi="Times New Roman" w:cs="Times New Roman"/>
          <w:color w:val="FF0000"/>
          <w:sz w:val="24"/>
          <w:szCs w:val="24"/>
          <w:lang w:val="en-US"/>
        </w:rPr>
        <w:t>We</w:t>
      </w:r>
      <w:r w:rsidRPr="00AF1C5C">
        <w:rPr>
          <w:rFonts w:ascii="Times New Roman" w:hAnsi="Times New Roman" w:cs="Times New Roman"/>
          <w:color w:val="FF0000"/>
          <w:sz w:val="24"/>
          <w:szCs w:val="24"/>
          <w:lang w:val="en-US"/>
        </w:rPr>
        <w:t xml:space="preserve"> thank you and </w:t>
      </w:r>
      <w:r w:rsidR="004E5A17" w:rsidRPr="00AF1C5C">
        <w:rPr>
          <w:rFonts w:ascii="Times New Roman" w:hAnsi="Times New Roman" w:cs="Times New Roman"/>
          <w:color w:val="FF0000"/>
          <w:sz w:val="24"/>
          <w:szCs w:val="24"/>
          <w:lang w:val="en-US"/>
        </w:rPr>
        <w:t xml:space="preserve">we </w:t>
      </w:r>
      <w:r w:rsidRPr="00AF1C5C">
        <w:rPr>
          <w:rFonts w:ascii="Times New Roman" w:hAnsi="Times New Roman" w:cs="Times New Roman"/>
          <w:color w:val="FF0000"/>
          <w:sz w:val="24"/>
          <w:szCs w:val="24"/>
          <w:lang w:val="en-US"/>
        </w:rPr>
        <w:t>hope</w:t>
      </w:r>
      <w:r w:rsidR="00BF05B9">
        <w:rPr>
          <w:rFonts w:ascii="Times New Roman" w:hAnsi="Times New Roman" w:cs="Times New Roman"/>
          <w:color w:val="FF0000"/>
          <w:sz w:val="24"/>
          <w:szCs w:val="24"/>
          <w:lang w:val="en-US"/>
        </w:rPr>
        <w:t xml:space="preserve"> that</w:t>
      </w:r>
      <w:r w:rsidRPr="00AF1C5C">
        <w:rPr>
          <w:rFonts w:ascii="Times New Roman" w:hAnsi="Times New Roman" w:cs="Times New Roman"/>
          <w:color w:val="FF0000"/>
          <w:sz w:val="24"/>
          <w:szCs w:val="24"/>
          <w:lang w:val="en-US"/>
        </w:rPr>
        <w:t xml:space="preserve"> the </w:t>
      </w:r>
      <w:r w:rsidR="00BF05B9">
        <w:rPr>
          <w:rFonts w:ascii="Times New Roman" w:hAnsi="Times New Roman" w:cs="Times New Roman"/>
          <w:color w:val="FF0000"/>
          <w:sz w:val="24"/>
          <w:szCs w:val="24"/>
          <w:lang w:val="en-US"/>
        </w:rPr>
        <w:t>manuscript</w:t>
      </w:r>
      <w:r w:rsidRPr="00AF1C5C">
        <w:rPr>
          <w:rFonts w:ascii="Times New Roman" w:hAnsi="Times New Roman" w:cs="Times New Roman"/>
          <w:color w:val="FF0000"/>
          <w:sz w:val="24"/>
          <w:szCs w:val="24"/>
          <w:lang w:val="en-US"/>
        </w:rPr>
        <w:t xml:space="preserve"> ha</w:t>
      </w:r>
      <w:r w:rsidR="00F850FF" w:rsidRPr="00AF1C5C">
        <w:rPr>
          <w:rFonts w:ascii="Times New Roman" w:hAnsi="Times New Roman" w:cs="Times New Roman"/>
          <w:color w:val="FF0000"/>
          <w:sz w:val="24"/>
          <w:szCs w:val="24"/>
          <w:lang w:val="en-US"/>
        </w:rPr>
        <w:t>s</w:t>
      </w:r>
      <w:r w:rsidRPr="00AF1C5C">
        <w:rPr>
          <w:rFonts w:ascii="Times New Roman" w:hAnsi="Times New Roman" w:cs="Times New Roman"/>
          <w:color w:val="FF0000"/>
          <w:sz w:val="24"/>
          <w:szCs w:val="24"/>
          <w:lang w:val="en-US"/>
        </w:rPr>
        <w:t xml:space="preserve"> met all your requirements.</w:t>
      </w:r>
    </w:p>
    <w:p w:rsidR="00D526A0" w:rsidRPr="00AF1C5C" w:rsidRDefault="00D526A0" w:rsidP="00053266">
      <w:pPr>
        <w:jc w:val="both"/>
        <w:rPr>
          <w:rFonts w:ascii="Times New Roman" w:hAnsi="Times New Roman" w:cs="Times New Roman"/>
          <w:color w:val="FF0000"/>
          <w:sz w:val="24"/>
          <w:szCs w:val="24"/>
          <w:lang w:val="en-US"/>
        </w:rPr>
      </w:pPr>
      <w:r w:rsidRPr="00AF1C5C">
        <w:rPr>
          <w:rFonts w:ascii="Times New Roman" w:hAnsi="Times New Roman" w:cs="Times New Roman"/>
          <w:color w:val="FF0000"/>
          <w:sz w:val="24"/>
          <w:szCs w:val="24"/>
          <w:lang w:val="en-US"/>
        </w:rPr>
        <w:t xml:space="preserve">With best regards, </w:t>
      </w:r>
    </w:p>
    <w:p w:rsidR="00D526A0" w:rsidRPr="00AF1C5C" w:rsidRDefault="009D5656" w:rsidP="00053266">
      <w:pPr>
        <w:jc w:val="both"/>
        <w:rPr>
          <w:rFonts w:ascii="Times New Roman" w:hAnsi="Times New Roman" w:cs="Times New Roman"/>
          <w:color w:val="FF0000"/>
          <w:sz w:val="24"/>
          <w:szCs w:val="24"/>
          <w:lang w:val="en-US"/>
        </w:rPr>
      </w:pPr>
      <w:r w:rsidRPr="00AF1C5C">
        <w:rPr>
          <w:rFonts w:ascii="Times New Roman" w:hAnsi="Times New Roman" w:cs="Times New Roman"/>
          <w:color w:val="FF0000"/>
          <w:sz w:val="24"/>
          <w:szCs w:val="24"/>
          <w:lang w:val="en-US"/>
        </w:rPr>
        <w:t xml:space="preserve">Ph. D. </w:t>
      </w:r>
      <w:proofErr w:type="spellStart"/>
      <w:r w:rsidR="00D526A0" w:rsidRPr="00AF1C5C">
        <w:rPr>
          <w:rFonts w:ascii="Times New Roman" w:hAnsi="Times New Roman" w:cs="Times New Roman"/>
          <w:color w:val="FF0000"/>
          <w:sz w:val="24"/>
          <w:szCs w:val="24"/>
          <w:lang w:val="en-US"/>
        </w:rPr>
        <w:t>Miće</w:t>
      </w:r>
      <w:proofErr w:type="spellEnd"/>
      <w:r w:rsidR="00D526A0" w:rsidRPr="00AF1C5C">
        <w:rPr>
          <w:rFonts w:ascii="Times New Roman" w:hAnsi="Times New Roman" w:cs="Times New Roman"/>
          <w:color w:val="FF0000"/>
          <w:sz w:val="24"/>
          <w:szCs w:val="24"/>
          <w:lang w:val="en-US"/>
        </w:rPr>
        <w:t xml:space="preserve"> </w:t>
      </w:r>
      <w:proofErr w:type="spellStart"/>
      <w:r w:rsidR="00D526A0" w:rsidRPr="00AF1C5C">
        <w:rPr>
          <w:rFonts w:ascii="Times New Roman" w:hAnsi="Times New Roman" w:cs="Times New Roman"/>
          <w:color w:val="FF0000"/>
          <w:sz w:val="24"/>
          <w:szCs w:val="24"/>
          <w:lang w:val="en-US"/>
        </w:rPr>
        <w:t>Jakić</w:t>
      </w:r>
      <w:proofErr w:type="spellEnd"/>
      <w:r w:rsidR="00D526A0" w:rsidRPr="00AF1C5C">
        <w:rPr>
          <w:rFonts w:ascii="Times New Roman" w:hAnsi="Times New Roman" w:cs="Times New Roman"/>
          <w:color w:val="FF0000"/>
          <w:sz w:val="24"/>
          <w:szCs w:val="24"/>
          <w:lang w:val="en-US"/>
        </w:rPr>
        <w:t>, for authors</w:t>
      </w:r>
      <w:bookmarkStart w:id="0" w:name="_GoBack"/>
      <w:bookmarkEnd w:id="0"/>
    </w:p>
    <w:p w:rsidR="0085789C" w:rsidRPr="00AF1C5C" w:rsidRDefault="0085789C" w:rsidP="00053266">
      <w:pPr>
        <w:jc w:val="both"/>
        <w:rPr>
          <w:rFonts w:ascii="Times New Roman" w:hAnsi="Times New Roman" w:cs="Times New Roman"/>
          <w:color w:val="FF0000"/>
          <w:sz w:val="24"/>
          <w:szCs w:val="24"/>
          <w:lang w:val="en-US"/>
        </w:rPr>
      </w:pPr>
    </w:p>
    <w:p w:rsidR="0085789C" w:rsidRPr="00296B24" w:rsidRDefault="0085789C" w:rsidP="0085789C">
      <w:pPr>
        <w:jc w:val="both"/>
        <w:rPr>
          <w:rFonts w:ascii="Times New Roman" w:hAnsi="Times New Roman" w:cs="Times New Roman"/>
          <w:b/>
          <w:sz w:val="24"/>
          <w:szCs w:val="24"/>
          <w:u w:val="single"/>
          <w:lang w:val="en-US"/>
        </w:rPr>
      </w:pPr>
      <w:r w:rsidRPr="00296B24">
        <w:rPr>
          <w:rFonts w:ascii="Times New Roman" w:hAnsi="Times New Roman" w:cs="Times New Roman"/>
          <w:b/>
          <w:sz w:val="24"/>
          <w:szCs w:val="24"/>
          <w:u w:val="single"/>
          <w:lang w:val="en-US"/>
        </w:rPr>
        <w:t>Reviewer</w:t>
      </w:r>
      <w:r w:rsidR="00296B24" w:rsidRPr="00296B24">
        <w:rPr>
          <w:rFonts w:ascii="Times New Roman" w:hAnsi="Times New Roman" w:cs="Times New Roman"/>
          <w:b/>
          <w:sz w:val="24"/>
          <w:szCs w:val="24"/>
          <w:u w:val="single"/>
          <w:lang w:val="en-US"/>
        </w:rPr>
        <w:t>:</w:t>
      </w:r>
    </w:p>
    <w:p w:rsidR="0085789C" w:rsidRPr="00AF1C5C" w:rsidRDefault="0085789C" w:rsidP="0085789C">
      <w:pPr>
        <w:jc w:val="both"/>
        <w:rPr>
          <w:rFonts w:ascii="Times New Roman" w:hAnsi="Times New Roman" w:cs="Times New Roman"/>
          <w:b/>
          <w:sz w:val="24"/>
          <w:szCs w:val="24"/>
          <w:lang w:val="en-US"/>
        </w:rPr>
      </w:pPr>
      <w:r w:rsidRPr="00AF1C5C">
        <w:rPr>
          <w:rFonts w:ascii="Times New Roman" w:hAnsi="Times New Roman" w:cs="Times New Roman"/>
          <w:b/>
          <w:sz w:val="24"/>
          <w:szCs w:val="24"/>
          <w:lang w:val="en-US"/>
        </w:rPr>
        <w:t>Comment</w:t>
      </w:r>
      <w:r w:rsidR="00AF1C5C" w:rsidRPr="00AF1C5C">
        <w:rPr>
          <w:rFonts w:ascii="Times New Roman" w:hAnsi="Times New Roman" w:cs="Times New Roman"/>
          <w:b/>
          <w:sz w:val="24"/>
          <w:szCs w:val="24"/>
          <w:lang w:val="en-US"/>
        </w:rPr>
        <w:t xml:space="preserve"> 1: </w:t>
      </w:r>
      <w:r w:rsidRPr="00AF1C5C">
        <w:rPr>
          <w:rFonts w:ascii="Times New Roman" w:hAnsi="Times New Roman" w:cs="Times New Roman"/>
          <w:b/>
          <w:sz w:val="24"/>
          <w:szCs w:val="24"/>
          <w:lang w:val="en-US"/>
        </w:rPr>
        <w:t>Minor spelling mistakes.</w:t>
      </w:r>
    </w:p>
    <w:p w:rsidR="00AF1C5C" w:rsidRDefault="00AF1C5C" w:rsidP="0085789C">
      <w:pPr>
        <w:jc w:val="both"/>
        <w:rPr>
          <w:rFonts w:ascii="Times New Roman" w:hAnsi="Times New Roman" w:cs="Times New Roman"/>
          <w:sz w:val="24"/>
          <w:szCs w:val="24"/>
          <w:lang w:val="en-US"/>
        </w:rPr>
      </w:pPr>
      <w:r>
        <w:rPr>
          <w:rFonts w:ascii="Times New Roman" w:hAnsi="Times New Roman" w:cs="Times New Roman"/>
          <w:color w:val="FF0000"/>
          <w:sz w:val="24"/>
          <w:szCs w:val="24"/>
          <w:lang w:val="en-US"/>
        </w:rPr>
        <w:t xml:space="preserve">No comment. </w:t>
      </w:r>
    </w:p>
    <w:p w:rsidR="00AF1C5C" w:rsidRDefault="00AF1C5C" w:rsidP="0085789C">
      <w:pPr>
        <w:jc w:val="both"/>
        <w:rPr>
          <w:rFonts w:ascii="Times New Roman" w:hAnsi="Times New Roman" w:cs="Times New Roman"/>
          <w:sz w:val="24"/>
          <w:szCs w:val="24"/>
          <w:lang w:val="en-US"/>
        </w:rPr>
      </w:pPr>
    </w:p>
    <w:p w:rsidR="0085789C" w:rsidRPr="00AF1C5C" w:rsidRDefault="00AF1C5C" w:rsidP="0085789C">
      <w:pPr>
        <w:jc w:val="both"/>
        <w:rPr>
          <w:rFonts w:ascii="Times New Roman" w:hAnsi="Times New Roman" w:cs="Times New Roman"/>
          <w:b/>
          <w:sz w:val="24"/>
          <w:szCs w:val="24"/>
          <w:lang w:val="en-US"/>
        </w:rPr>
      </w:pPr>
      <w:r w:rsidRPr="00AF1C5C">
        <w:rPr>
          <w:rFonts w:ascii="Times New Roman" w:hAnsi="Times New Roman" w:cs="Times New Roman"/>
          <w:b/>
          <w:sz w:val="24"/>
          <w:szCs w:val="24"/>
          <w:lang w:val="en-US"/>
        </w:rPr>
        <w:t xml:space="preserve">Comment </w:t>
      </w:r>
      <w:r>
        <w:rPr>
          <w:rFonts w:ascii="Times New Roman" w:hAnsi="Times New Roman" w:cs="Times New Roman"/>
          <w:b/>
          <w:sz w:val="24"/>
          <w:szCs w:val="24"/>
          <w:lang w:val="en-US"/>
        </w:rPr>
        <w:t>2</w:t>
      </w:r>
      <w:r w:rsidRPr="00AF1C5C">
        <w:rPr>
          <w:rFonts w:ascii="Times New Roman" w:hAnsi="Times New Roman" w:cs="Times New Roman"/>
          <w:b/>
          <w:sz w:val="24"/>
          <w:szCs w:val="24"/>
          <w:lang w:val="en-US"/>
        </w:rPr>
        <w:t xml:space="preserve">: </w:t>
      </w:r>
      <w:r w:rsidR="0085789C" w:rsidRPr="00AF1C5C">
        <w:rPr>
          <w:rFonts w:ascii="Times New Roman" w:hAnsi="Times New Roman" w:cs="Times New Roman"/>
          <w:b/>
          <w:sz w:val="24"/>
          <w:szCs w:val="24"/>
          <w:lang w:val="en-US"/>
        </w:rPr>
        <w:t>Figure 3 should be corrected as mixture names ID's are wrong (PLA/PLA/TPS</w:t>
      </w:r>
      <w:r>
        <w:rPr>
          <w:rFonts w:ascii="Times New Roman" w:hAnsi="Times New Roman" w:cs="Times New Roman"/>
          <w:b/>
          <w:sz w:val="24"/>
          <w:szCs w:val="24"/>
          <w:lang w:val="en-US"/>
        </w:rPr>
        <w:t xml:space="preserve"> </w:t>
      </w:r>
      <w:r w:rsidR="0085789C" w:rsidRPr="00AF1C5C">
        <w:rPr>
          <w:rFonts w:ascii="Times New Roman" w:hAnsi="Times New Roman" w:cs="Times New Roman"/>
          <w:b/>
          <w:sz w:val="24"/>
          <w:szCs w:val="24"/>
          <w:lang w:val="en-US"/>
        </w:rPr>
        <w:t>50/50).</w:t>
      </w:r>
    </w:p>
    <w:p w:rsidR="00AF1C5C" w:rsidRPr="00AF1C5C" w:rsidRDefault="00AF1C5C" w:rsidP="0085789C">
      <w:pPr>
        <w:jc w:val="both"/>
        <w:rPr>
          <w:rFonts w:ascii="Times New Roman" w:hAnsi="Times New Roman" w:cs="Times New Roman"/>
          <w:color w:val="FF0000"/>
          <w:sz w:val="24"/>
          <w:szCs w:val="24"/>
          <w:lang w:val="en-US"/>
        </w:rPr>
      </w:pPr>
      <w:r w:rsidRPr="00AF1C5C">
        <w:rPr>
          <w:rFonts w:ascii="Times New Roman" w:hAnsi="Times New Roman" w:cs="Times New Roman"/>
          <w:color w:val="FF0000"/>
          <w:sz w:val="24"/>
          <w:szCs w:val="24"/>
          <w:lang w:val="en-US"/>
        </w:rPr>
        <w:t xml:space="preserve">We have corrected </w:t>
      </w:r>
      <w:r w:rsidR="005B568B">
        <w:rPr>
          <w:rFonts w:ascii="Times New Roman" w:hAnsi="Times New Roman" w:cs="Times New Roman"/>
          <w:color w:val="FF0000"/>
          <w:sz w:val="24"/>
          <w:szCs w:val="24"/>
          <w:lang w:val="en-US"/>
        </w:rPr>
        <w:t xml:space="preserve">the </w:t>
      </w:r>
      <w:r w:rsidRPr="005B568B">
        <w:rPr>
          <w:rFonts w:ascii="Times New Roman" w:hAnsi="Times New Roman" w:cs="Times New Roman"/>
          <w:color w:val="FF0000"/>
          <w:sz w:val="24"/>
          <w:szCs w:val="24"/>
          <w:lang w:val="en-US"/>
        </w:rPr>
        <w:t>blend</w:t>
      </w:r>
      <w:r w:rsidR="005B568B" w:rsidRPr="005B568B">
        <w:rPr>
          <w:rFonts w:ascii="Times New Roman" w:hAnsi="Times New Roman" w:cs="Times New Roman"/>
          <w:b/>
          <w:color w:val="FF0000"/>
          <w:sz w:val="24"/>
          <w:szCs w:val="24"/>
          <w:lang w:val="en-US"/>
        </w:rPr>
        <w:t>'</w:t>
      </w:r>
      <w:r w:rsidR="005B568B" w:rsidRPr="005B568B">
        <w:rPr>
          <w:rFonts w:ascii="Times New Roman" w:hAnsi="Times New Roman" w:cs="Times New Roman"/>
          <w:color w:val="FF0000"/>
          <w:sz w:val="24"/>
          <w:szCs w:val="24"/>
          <w:lang w:val="en-US"/>
        </w:rPr>
        <w:t>s</w:t>
      </w:r>
      <w:r w:rsidRPr="005B568B">
        <w:rPr>
          <w:rFonts w:ascii="Times New Roman" w:hAnsi="Times New Roman" w:cs="Times New Roman"/>
          <w:color w:val="FF0000"/>
          <w:sz w:val="24"/>
          <w:szCs w:val="24"/>
          <w:lang w:val="en-US"/>
        </w:rPr>
        <w:t xml:space="preserve"> </w:t>
      </w:r>
      <w:r w:rsidR="005B568B" w:rsidRPr="005B568B">
        <w:rPr>
          <w:rFonts w:ascii="Times New Roman" w:hAnsi="Times New Roman" w:cs="Times New Roman"/>
          <w:color w:val="FF0000"/>
          <w:sz w:val="24"/>
          <w:szCs w:val="24"/>
          <w:lang w:val="en-US"/>
        </w:rPr>
        <w:t>designation</w:t>
      </w:r>
      <w:r w:rsidRPr="005B568B">
        <w:rPr>
          <w:rFonts w:ascii="Times New Roman" w:hAnsi="Times New Roman" w:cs="Times New Roman"/>
          <w:color w:val="FF0000"/>
          <w:sz w:val="24"/>
          <w:szCs w:val="24"/>
          <w:lang w:val="en-US"/>
        </w:rPr>
        <w:t xml:space="preserve"> </w:t>
      </w:r>
      <w:r w:rsidRPr="00AF1C5C">
        <w:rPr>
          <w:rFonts w:ascii="Times New Roman" w:hAnsi="Times New Roman" w:cs="Times New Roman"/>
          <w:color w:val="FF0000"/>
          <w:sz w:val="24"/>
          <w:szCs w:val="24"/>
          <w:lang w:val="en-US"/>
        </w:rPr>
        <w:t>on Fig. 3.</w:t>
      </w:r>
    </w:p>
    <w:p w:rsidR="00AF1C5C" w:rsidRPr="00AF1C5C" w:rsidRDefault="00AF1C5C" w:rsidP="0085789C">
      <w:pPr>
        <w:jc w:val="both"/>
        <w:rPr>
          <w:rFonts w:ascii="Times New Roman" w:hAnsi="Times New Roman" w:cs="Times New Roman"/>
          <w:sz w:val="24"/>
          <w:szCs w:val="24"/>
          <w:lang w:val="en-US"/>
        </w:rPr>
      </w:pPr>
    </w:p>
    <w:p w:rsidR="0085789C" w:rsidRPr="00AF1C5C" w:rsidRDefault="000E522B" w:rsidP="0085789C">
      <w:pPr>
        <w:jc w:val="both"/>
        <w:rPr>
          <w:rFonts w:ascii="Times New Roman" w:hAnsi="Times New Roman" w:cs="Times New Roman"/>
          <w:sz w:val="24"/>
          <w:szCs w:val="24"/>
          <w:lang w:val="en-US"/>
        </w:rPr>
      </w:pPr>
      <w:r w:rsidRPr="00AF1C5C">
        <w:rPr>
          <w:rFonts w:ascii="Times New Roman" w:hAnsi="Times New Roman" w:cs="Times New Roman"/>
          <w:b/>
          <w:sz w:val="24"/>
          <w:szCs w:val="24"/>
          <w:lang w:val="en-US"/>
        </w:rPr>
        <w:t xml:space="preserve">Comment </w:t>
      </w:r>
      <w:r>
        <w:rPr>
          <w:rFonts w:ascii="Times New Roman" w:hAnsi="Times New Roman" w:cs="Times New Roman"/>
          <w:b/>
          <w:sz w:val="24"/>
          <w:szCs w:val="24"/>
          <w:lang w:val="en-US"/>
        </w:rPr>
        <w:t>3</w:t>
      </w:r>
      <w:r w:rsidRPr="00AF1C5C">
        <w:rPr>
          <w:rFonts w:ascii="Times New Roman" w:hAnsi="Times New Roman" w:cs="Times New Roman"/>
          <w:b/>
          <w:sz w:val="24"/>
          <w:szCs w:val="24"/>
          <w:lang w:val="en-US"/>
        </w:rPr>
        <w:t xml:space="preserve">: </w:t>
      </w:r>
      <w:r w:rsidR="0085789C" w:rsidRPr="000E522B">
        <w:rPr>
          <w:rFonts w:ascii="Times New Roman" w:hAnsi="Times New Roman" w:cs="Times New Roman"/>
          <w:b/>
          <w:sz w:val="24"/>
          <w:szCs w:val="24"/>
          <w:lang w:val="en-US"/>
        </w:rPr>
        <w:t xml:space="preserve">Did you check </w:t>
      </w:r>
      <w:proofErr w:type="spellStart"/>
      <w:r w:rsidR="0085789C" w:rsidRPr="000E522B">
        <w:rPr>
          <w:rFonts w:ascii="Times New Roman" w:hAnsi="Times New Roman" w:cs="Times New Roman"/>
          <w:b/>
          <w:sz w:val="24"/>
          <w:szCs w:val="24"/>
          <w:lang w:val="en-US"/>
        </w:rPr>
        <w:t>homogenity</w:t>
      </w:r>
      <w:proofErr w:type="spellEnd"/>
      <w:r w:rsidR="0085789C" w:rsidRPr="000E522B">
        <w:rPr>
          <w:rFonts w:ascii="Times New Roman" w:hAnsi="Times New Roman" w:cs="Times New Roman"/>
          <w:b/>
          <w:sz w:val="24"/>
          <w:szCs w:val="24"/>
          <w:lang w:val="en-US"/>
        </w:rPr>
        <w:t xml:space="preserve"> of your mixtures (repetition of PCL/PLA samples TGA</w:t>
      </w:r>
      <w:r w:rsidRPr="000E522B">
        <w:rPr>
          <w:rFonts w:ascii="Times New Roman" w:hAnsi="Times New Roman" w:cs="Times New Roman"/>
          <w:b/>
          <w:sz w:val="24"/>
          <w:szCs w:val="24"/>
          <w:lang w:val="en-US"/>
        </w:rPr>
        <w:t xml:space="preserve"> </w:t>
      </w:r>
      <w:r w:rsidR="0085789C" w:rsidRPr="000E522B">
        <w:rPr>
          <w:rFonts w:ascii="Times New Roman" w:hAnsi="Times New Roman" w:cs="Times New Roman"/>
          <w:b/>
          <w:sz w:val="24"/>
          <w:szCs w:val="24"/>
          <w:lang w:val="en-US"/>
        </w:rPr>
        <w:t>analysis) as PCL/PLA are immiscible.</w:t>
      </w:r>
    </w:p>
    <w:p w:rsidR="00D526A0" w:rsidRPr="00AF1C5C" w:rsidRDefault="00ED4DC5" w:rsidP="0017023E">
      <w:pPr>
        <w:jc w:val="both"/>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 xml:space="preserve">Bearing in mind that the PCL/PLA blends are indeed immiscible, the homogeneity of investigated blends is very good, especially in the manner of TG measurements </w:t>
      </w:r>
      <w:r w:rsidRPr="00ED4DC5">
        <w:rPr>
          <w:rFonts w:ascii="Times New Roman" w:hAnsi="Times New Roman" w:cs="Times New Roman"/>
          <w:color w:val="FF0000"/>
          <w:sz w:val="24"/>
          <w:szCs w:val="24"/>
          <w:lang w:val="en-US"/>
        </w:rPr>
        <w:t>repeatability</w:t>
      </w:r>
      <w:r>
        <w:rPr>
          <w:rFonts w:ascii="Times New Roman" w:hAnsi="Times New Roman" w:cs="Times New Roman"/>
          <w:color w:val="FF0000"/>
          <w:sz w:val="24"/>
          <w:szCs w:val="24"/>
          <w:lang w:val="en-US"/>
        </w:rPr>
        <w:t xml:space="preserve">. </w:t>
      </w:r>
      <w:r w:rsidR="004D52C7">
        <w:rPr>
          <w:rFonts w:ascii="Times New Roman" w:hAnsi="Times New Roman" w:cs="Times New Roman"/>
          <w:color w:val="FF0000"/>
          <w:sz w:val="24"/>
          <w:szCs w:val="24"/>
          <w:lang w:val="en-US"/>
        </w:rPr>
        <w:t xml:space="preserve">This fact could be supported by our </w:t>
      </w:r>
      <w:r>
        <w:rPr>
          <w:rFonts w:ascii="Times New Roman" w:hAnsi="Times New Roman" w:cs="Times New Roman"/>
          <w:color w:val="FF0000"/>
          <w:sz w:val="24"/>
          <w:szCs w:val="24"/>
          <w:lang w:val="en-US"/>
        </w:rPr>
        <w:t>(</w:t>
      </w:r>
      <w:r w:rsidRPr="00ED4DC5">
        <w:rPr>
          <w:rFonts w:ascii="Times New Roman" w:hAnsi="Times New Roman" w:cs="Times New Roman"/>
          <w:color w:val="FF0000"/>
          <w:sz w:val="24"/>
          <w:szCs w:val="24"/>
          <w:lang w:val="en-US"/>
        </w:rPr>
        <w:t>V</w:t>
      </w:r>
      <w:r>
        <w:rPr>
          <w:rFonts w:ascii="Times New Roman" w:hAnsi="Times New Roman" w:cs="Times New Roman"/>
          <w:color w:val="FF0000"/>
          <w:sz w:val="24"/>
          <w:szCs w:val="24"/>
          <w:lang w:val="en-US"/>
        </w:rPr>
        <w:t xml:space="preserve">. </w:t>
      </w:r>
      <w:proofErr w:type="spellStart"/>
      <w:r w:rsidRPr="00ED4DC5">
        <w:rPr>
          <w:rFonts w:ascii="Times New Roman" w:hAnsi="Times New Roman" w:cs="Times New Roman"/>
          <w:color w:val="FF0000"/>
          <w:sz w:val="24"/>
          <w:szCs w:val="24"/>
          <w:lang w:val="en-US"/>
        </w:rPr>
        <w:t>Ocelić</w:t>
      </w:r>
      <w:proofErr w:type="spellEnd"/>
      <w:r>
        <w:rPr>
          <w:rFonts w:ascii="Times New Roman" w:hAnsi="Times New Roman" w:cs="Times New Roman"/>
          <w:color w:val="FF0000"/>
          <w:sz w:val="24"/>
          <w:szCs w:val="24"/>
          <w:lang w:val="en-US"/>
        </w:rPr>
        <w:t xml:space="preserve"> </w:t>
      </w:r>
      <w:proofErr w:type="spellStart"/>
      <w:r w:rsidRPr="00ED4DC5">
        <w:rPr>
          <w:rFonts w:ascii="Times New Roman" w:hAnsi="Times New Roman" w:cs="Times New Roman"/>
          <w:color w:val="FF0000"/>
          <w:sz w:val="24"/>
          <w:szCs w:val="24"/>
          <w:lang w:val="en-US"/>
        </w:rPr>
        <w:t>Bulatović</w:t>
      </w:r>
      <w:proofErr w:type="spellEnd"/>
      <w:r>
        <w:rPr>
          <w:rFonts w:ascii="Times New Roman" w:hAnsi="Times New Roman" w:cs="Times New Roman"/>
          <w:color w:val="FF0000"/>
          <w:sz w:val="24"/>
          <w:szCs w:val="24"/>
          <w:lang w:val="en-US"/>
        </w:rPr>
        <w:t xml:space="preserve"> and</w:t>
      </w:r>
      <w:r w:rsidRPr="00ED4DC5">
        <w:rPr>
          <w:rFonts w:ascii="Times New Roman" w:hAnsi="Times New Roman" w:cs="Times New Roman"/>
          <w:color w:val="FF0000"/>
          <w:sz w:val="24"/>
          <w:szCs w:val="24"/>
          <w:lang w:val="en-US"/>
        </w:rPr>
        <w:t xml:space="preserve"> D</w:t>
      </w:r>
      <w:r>
        <w:rPr>
          <w:rFonts w:ascii="Times New Roman" w:hAnsi="Times New Roman" w:cs="Times New Roman"/>
          <w:color w:val="FF0000"/>
          <w:sz w:val="24"/>
          <w:szCs w:val="24"/>
          <w:lang w:val="en-US"/>
        </w:rPr>
        <w:t xml:space="preserve">. </w:t>
      </w:r>
      <w:proofErr w:type="spellStart"/>
      <w:r w:rsidRPr="00ED4DC5">
        <w:rPr>
          <w:rFonts w:ascii="Times New Roman" w:hAnsi="Times New Roman" w:cs="Times New Roman"/>
          <w:color w:val="FF0000"/>
          <w:sz w:val="24"/>
          <w:szCs w:val="24"/>
          <w:lang w:val="en-US"/>
        </w:rPr>
        <w:t>Kučić</w:t>
      </w:r>
      <w:proofErr w:type="spellEnd"/>
      <w:r>
        <w:rPr>
          <w:rFonts w:ascii="Times New Roman" w:hAnsi="Times New Roman" w:cs="Times New Roman"/>
          <w:color w:val="FF0000"/>
          <w:sz w:val="24"/>
          <w:szCs w:val="24"/>
          <w:lang w:val="en-US"/>
        </w:rPr>
        <w:t xml:space="preserve"> </w:t>
      </w:r>
      <w:proofErr w:type="spellStart"/>
      <w:r w:rsidRPr="00ED4DC5">
        <w:rPr>
          <w:rFonts w:ascii="Times New Roman" w:hAnsi="Times New Roman" w:cs="Times New Roman"/>
          <w:color w:val="FF0000"/>
          <w:sz w:val="24"/>
          <w:szCs w:val="24"/>
          <w:lang w:val="en-US"/>
        </w:rPr>
        <w:t>Grgić</w:t>
      </w:r>
      <w:proofErr w:type="spellEnd"/>
      <w:r>
        <w:rPr>
          <w:rFonts w:ascii="Times New Roman" w:hAnsi="Times New Roman" w:cs="Times New Roman"/>
          <w:color w:val="FF0000"/>
          <w:sz w:val="24"/>
          <w:szCs w:val="24"/>
          <w:lang w:val="en-US"/>
        </w:rPr>
        <w:t>) published scientific paper entitled “</w:t>
      </w:r>
      <w:r w:rsidRPr="00B4348D">
        <w:rPr>
          <w:rFonts w:ascii="Times New Roman" w:hAnsi="Times New Roman" w:cs="Times New Roman"/>
          <w:i/>
          <w:color w:val="FF0000"/>
          <w:sz w:val="24"/>
          <w:szCs w:val="24"/>
          <w:lang w:val="en-US"/>
        </w:rPr>
        <w:t>Biodegradability of blends based on aliphatic polyester and thermoplastic starch”</w:t>
      </w:r>
      <w:r>
        <w:rPr>
          <w:rFonts w:ascii="Times New Roman" w:hAnsi="Times New Roman" w:cs="Times New Roman"/>
          <w:color w:val="FF0000"/>
          <w:sz w:val="24"/>
          <w:szCs w:val="24"/>
          <w:lang w:val="en-US"/>
        </w:rPr>
        <w:t xml:space="preserve"> (</w:t>
      </w:r>
      <w:r w:rsidRPr="00ED4DC5">
        <w:rPr>
          <w:rFonts w:ascii="Times New Roman" w:hAnsi="Times New Roman" w:cs="Times New Roman"/>
          <w:color w:val="FF0000"/>
          <w:sz w:val="24"/>
          <w:szCs w:val="24"/>
          <w:lang w:val="en-US"/>
        </w:rPr>
        <w:t>https://doi.org/10.1007/s11696-018-0663-8</w:t>
      </w:r>
      <w:r>
        <w:rPr>
          <w:rFonts w:ascii="Times New Roman" w:hAnsi="Times New Roman" w:cs="Times New Roman"/>
          <w:color w:val="FF0000"/>
          <w:sz w:val="24"/>
          <w:szCs w:val="24"/>
          <w:lang w:val="en-US"/>
        </w:rPr>
        <w:t>).</w:t>
      </w:r>
      <w:r w:rsidR="0017023E">
        <w:rPr>
          <w:rFonts w:ascii="Times New Roman" w:hAnsi="Times New Roman" w:cs="Times New Roman"/>
          <w:color w:val="FF0000"/>
          <w:sz w:val="24"/>
          <w:szCs w:val="24"/>
          <w:lang w:val="en-US"/>
        </w:rPr>
        <w:t xml:space="preserve"> </w:t>
      </w:r>
      <w:r w:rsidR="0017023E" w:rsidRPr="004D52C7">
        <w:rPr>
          <w:rFonts w:ascii="Times New Roman" w:hAnsi="Times New Roman" w:cs="Times New Roman"/>
          <w:color w:val="FF0000"/>
          <w:sz w:val="24"/>
          <w:szCs w:val="24"/>
          <w:lang w:val="en-US"/>
        </w:rPr>
        <w:t xml:space="preserve">In this work differential scanning </w:t>
      </w:r>
      <w:proofErr w:type="spellStart"/>
      <w:r w:rsidR="0017023E" w:rsidRPr="004D52C7">
        <w:rPr>
          <w:rFonts w:ascii="Times New Roman" w:hAnsi="Times New Roman" w:cs="Times New Roman"/>
          <w:color w:val="FF0000"/>
          <w:sz w:val="24"/>
          <w:szCs w:val="24"/>
          <w:lang w:val="en-US"/>
        </w:rPr>
        <w:t>calorimetry</w:t>
      </w:r>
      <w:proofErr w:type="spellEnd"/>
      <w:r w:rsidR="0017023E" w:rsidRPr="004D52C7">
        <w:rPr>
          <w:rFonts w:ascii="Times New Roman" w:hAnsi="Times New Roman" w:cs="Times New Roman"/>
          <w:color w:val="FF0000"/>
          <w:sz w:val="24"/>
          <w:szCs w:val="24"/>
          <w:lang w:val="en-US"/>
        </w:rPr>
        <w:t xml:space="preserve"> (DSC), scanning electron microscopy (SEM) and infrared spectroscopy (FTIR) were utilized to analyze the investigated PCL/PLA blends. </w:t>
      </w:r>
      <w:r w:rsidR="0017023E" w:rsidRPr="00B4348D">
        <w:rPr>
          <w:rFonts w:ascii="Times New Roman" w:hAnsi="Times New Roman" w:cs="Times New Roman"/>
          <w:i/>
          <w:color w:val="FF0000"/>
          <w:sz w:val="24"/>
          <w:szCs w:val="24"/>
          <w:lang w:val="en-US"/>
        </w:rPr>
        <w:t xml:space="preserve">SEM micrographs of the PCL/PLA system before biodegradation revealed the smooth fracture surface, which suggested good interfacial adhesion between the components, as the fracture propagated directly through the whole sample and not along the interface between the two phases. The material looked quite compact, without voids and inhomogeneity. A conclusion was drawn that this morphology is typical of compatible polymer blends. </w:t>
      </w:r>
    </w:p>
    <w:p w:rsidR="000E522B" w:rsidRDefault="000E522B" w:rsidP="00053266">
      <w:pPr>
        <w:jc w:val="both"/>
        <w:rPr>
          <w:rFonts w:ascii="Times New Roman" w:hAnsi="Times New Roman" w:cs="Times New Roman"/>
          <w:b/>
          <w:sz w:val="24"/>
          <w:szCs w:val="24"/>
          <w:lang w:val="en-US"/>
        </w:rPr>
      </w:pPr>
    </w:p>
    <w:sectPr w:rsidR="000E52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CE0"/>
    <w:rsid w:val="00043E39"/>
    <w:rsid w:val="00053266"/>
    <w:rsid w:val="00092251"/>
    <w:rsid w:val="000E522B"/>
    <w:rsid w:val="0014277E"/>
    <w:rsid w:val="00152055"/>
    <w:rsid w:val="00160353"/>
    <w:rsid w:val="0016346A"/>
    <w:rsid w:val="0017023E"/>
    <w:rsid w:val="00187BD2"/>
    <w:rsid w:val="00191E00"/>
    <w:rsid w:val="001C2C47"/>
    <w:rsid w:val="0020316E"/>
    <w:rsid w:val="00246D0E"/>
    <w:rsid w:val="002671E9"/>
    <w:rsid w:val="00281581"/>
    <w:rsid w:val="00296B24"/>
    <w:rsid w:val="002A075A"/>
    <w:rsid w:val="002B21D7"/>
    <w:rsid w:val="002B61E2"/>
    <w:rsid w:val="002D1B0F"/>
    <w:rsid w:val="002D20D7"/>
    <w:rsid w:val="002F1743"/>
    <w:rsid w:val="00326124"/>
    <w:rsid w:val="00347387"/>
    <w:rsid w:val="003561EE"/>
    <w:rsid w:val="003757CC"/>
    <w:rsid w:val="00376375"/>
    <w:rsid w:val="00385890"/>
    <w:rsid w:val="003B4CD6"/>
    <w:rsid w:val="003B5F17"/>
    <w:rsid w:val="003C6141"/>
    <w:rsid w:val="003F03AC"/>
    <w:rsid w:val="003F4867"/>
    <w:rsid w:val="00400B06"/>
    <w:rsid w:val="00405FE0"/>
    <w:rsid w:val="00432082"/>
    <w:rsid w:val="00441C71"/>
    <w:rsid w:val="00444571"/>
    <w:rsid w:val="00467CEB"/>
    <w:rsid w:val="004749FC"/>
    <w:rsid w:val="00477A94"/>
    <w:rsid w:val="004C5037"/>
    <w:rsid w:val="004D3A5C"/>
    <w:rsid w:val="004D52C7"/>
    <w:rsid w:val="004E4640"/>
    <w:rsid w:val="004E5A17"/>
    <w:rsid w:val="00506C23"/>
    <w:rsid w:val="0050789F"/>
    <w:rsid w:val="00522BD7"/>
    <w:rsid w:val="00534BA3"/>
    <w:rsid w:val="005350F4"/>
    <w:rsid w:val="0056366D"/>
    <w:rsid w:val="00567C56"/>
    <w:rsid w:val="005902EC"/>
    <w:rsid w:val="005A32F5"/>
    <w:rsid w:val="005B568B"/>
    <w:rsid w:val="005D3647"/>
    <w:rsid w:val="005D4E08"/>
    <w:rsid w:val="005E0516"/>
    <w:rsid w:val="005F1877"/>
    <w:rsid w:val="0066594D"/>
    <w:rsid w:val="006A6B41"/>
    <w:rsid w:val="006B09E7"/>
    <w:rsid w:val="006E3CC1"/>
    <w:rsid w:val="0076120C"/>
    <w:rsid w:val="00780853"/>
    <w:rsid w:val="00784969"/>
    <w:rsid w:val="007B6362"/>
    <w:rsid w:val="007C5E4E"/>
    <w:rsid w:val="0085789C"/>
    <w:rsid w:val="008A0860"/>
    <w:rsid w:val="008C7321"/>
    <w:rsid w:val="008F501E"/>
    <w:rsid w:val="0093437B"/>
    <w:rsid w:val="009664E8"/>
    <w:rsid w:val="0097781D"/>
    <w:rsid w:val="009C1BC2"/>
    <w:rsid w:val="009D5656"/>
    <w:rsid w:val="009D7DBF"/>
    <w:rsid w:val="009E4778"/>
    <w:rsid w:val="009E5B9E"/>
    <w:rsid w:val="00A555E6"/>
    <w:rsid w:val="00A9266F"/>
    <w:rsid w:val="00AD466E"/>
    <w:rsid w:val="00AF1C5C"/>
    <w:rsid w:val="00B064BB"/>
    <w:rsid w:val="00B1010F"/>
    <w:rsid w:val="00B2269E"/>
    <w:rsid w:val="00B30CD0"/>
    <w:rsid w:val="00B4348D"/>
    <w:rsid w:val="00BA1939"/>
    <w:rsid w:val="00BB0262"/>
    <w:rsid w:val="00BC0557"/>
    <w:rsid w:val="00BC1CA8"/>
    <w:rsid w:val="00BE1D52"/>
    <w:rsid w:val="00BF05B9"/>
    <w:rsid w:val="00BF72B5"/>
    <w:rsid w:val="00C155B1"/>
    <w:rsid w:val="00C232D4"/>
    <w:rsid w:val="00C2365A"/>
    <w:rsid w:val="00C361C8"/>
    <w:rsid w:val="00C434D9"/>
    <w:rsid w:val="00C608A0"/>
    <w:rsid w:val="00C623B8"/>
    <w:rsid w:val="00C6639A"/>
    <w:rsid w:val="00C71339"/>
    <w:rsid w:val="00C803CC"/>
    <w:rsid w:val="00C90C94"/>
    <w:rsid w:val="00CA1105"/>
    <w:rsid w:val="00CA3CE0"/>
    <w:rsid w:val="00CA3FFB"/>
    <w:rsid w:val="00CA4E6B"/>
    <w:rsid w:val="00CB670F"/>
    <w:rsid w:val="00CC1848"/>
    <w:rsid w:val="00CD49E1"/>
    <w:rsid w:val="00CF1844"/>
    <w:rsid w:val="00D02D8E"/>
    <w:rsid w:val="00D22306"/>
    <w:rsid w:val="00D235DE"/>
    <w:rsid w:val="00D36C7A"/>
    <w:rsid w:val="00D526A0"/>
    <w:rsid w:val="00D5351A"/>
    <w:rsid w:val="00D6585A"/>
    <w:rsid w:val="00D833F6"/>
    <w:rsid w:val="00DD0066"/>
    <w:rsid w:val="00DE09B7"/>
    <w:rsid w:val="00DF4A91"/>
    <w:rsid w:val="00E04170"/>
    <w:rsid w:val="00E120B6"/>
    <w:rsid w:val="00E16F85"/>
    <w:rsid w:val="00E367E8"/>
    <w:rsid w:val="00E84015"/>
    <w:rsid w:val="00EB1496"/>
    <w:rsid w:val="00EB3FDA"/>
    <w:rsid w:val="00EC5FAE"/>
    <w:rsid w:val="00ED4DC5"/>
    <w:rsid w:val="00F850FF"/>
    <w:rsid w:val="00F86333"/>
    <w:rsid w:val="00FC26AA"/>
    <w:rsid w:val="00FF7C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5F17"/>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3B5F17"/>
    <w:rPr>
      <w:rFonts w:ascii="Times New Roman" w:eastAsia="Times New Roman" w:hAnsi="Times New Roman" w:cs="Times New Roman"/>
      <w:sz w:val="20"/>
      <w:szCs w:val="20"/>
      <w:lang w:val="en-GB"/>
    </w:rPr>
  </w:style>
  <w:style w:type="character" w:customStyle="1" w:styleId="shorttext">
    <w:name w:val="short_text"/>
    <w:basedOn w:val="DefaultParagraphFont"/>
    <w:rsid w:val="005E0516"/>
  </w:style>
  <w:style w:type="character" w:customStyle="1" w:styleId="hps">
    <w:name w:val="hps"/>
    <w:basedOn w:val="DefaultParagraphFont"/>
    <w:rsid w:val="005E0516"/>
  </w:style>
  <w:style w:type="paragraph" w:styleId="BodyText">
    <w:name w:val="Body Text"/>
    <w:basedOn w:val="Normal"/>
    <w:link w:val="BodyTextChar"/>
    <w:semiHidden/>
    <w:rsid w:val="00BF72B5"/>
    <w:pPr>
      <w:spacing w:after="0" w:line="240" w:lineRule="auto"/>
      <w:jc w:val="center"/>
    </w:pPr>
    <w:rPr>
      <w:rFonts w:ascii="Times New Roman" w:eastAsia="Times New Roman" w:hAnsi="Times New Roman" w:cs="Times New Roman"/>
      <w:sz w:val="28"/>
      <w:szCs w:val="20"/>
      <w:lang w:val="en-US"/>
    </w:rPr>
  </w:style>
  <w:style w:type="character" w:customStyle="1" w:styleId="BodyTextChar">
    <w:name w:val="Body Text Char"/>
    <w:basedOn w:val="DefaultParagraphFont"/>
    <w:link w:val="BodyText"/>
    <w:semiHidden/>
    <w:rsid w:val="00BF72B5"/>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5F17"/>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3B5F17"/>
    <w:rPr>
      <w:rFonts w:ascii="Times New Roman" w:eastAsia="Times New Roman" w:hAnsi="Times New Roman" w:cs="Times New Roman"/>
      <w:sz w:val="20"/>
      <w:szCs w:val="20"/>
      <w:lang w:val="en-GB"/>
    </w:rPr>
  </w:style>
  <w:style w:type="character" w:customStyle="1" w:styleId="shorttext">
    <w:name w:val="short_text"/>
    <w:basedOn w:val="DefaultParagraphFont"/>
    <w:rsid w:val="005E0516"/>
  </w:style>
  <w:style w:type="character" w:customStyle="1" w:styleId="hps">
    <w:name w:val="hps"/>
    <w:basedOn w:val="DefaultParagraphFont"/>
    <w:rsid w:val="005E0516"/>
  </w:style>
  <w:style w:type="paragraph" w:styleId="BodyText">
    <w:name w:val="Body Text"/>
    <w:basedOn w:val="Normal"/>
    <w:link w:val="BodyTextChar"/>
    <w:semiHidden/>
    <w:rsid w:val="00BF72B5"/>
    <w:pPr>
      <w:spacing w:after="0" w:line="240" w:lineRule="auto"/>
      <w:jc w:val="center"/>
    </w:pPr>
    <w:rPr>
      <w:rFonts w:ascii="Times New Roman" w:eastAsia="Times New Roman" w:hAnsi="Times New Roman" w:cs="Times New Roman"/>
      <w:sz w:val="28"/>
      <w:szCs w:val="20"/>
      <w:lang w:val="en-US"/>
    </w:rPr>
  </w:style>
  <w:style w:type="character" w:customStyle="1" w:styleId="BodyTextChar">
    <w:name w:val="Body Text Char"/>
    <w:basedOn w:val="DefaultParagraphFont"/>
    <w:link w:val="BodyText"/>
    <w:semiHidden/>
    <w:rsid w:val="00BF72B5"/>
    <w:rPr>
      <w:rFonts w:ascii="Times New Roman" w:eastAsia="Times New Roman" w:hAnsi="Times New Roman"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97186">
      <w:bodyDiv w:val="1"/>
      <w:marLeft w:val="0"/>
      <w:marRight w:val="0"/>
      <w:marTop w:val="0"/>
      <w:marBottom w:val="0"/>
      <w:divBdr>
        <w:top w:val="none" w:sz="0" w:space="0" w:color="auto"/>
        <w:left w:val="none" w:sz="0" w:space="0" w:color="auto"/>
        <w:bottom w:val="none" w:sz="0" w:space="0" w:color="auto"/>
        <w:right w:val="none" w:sz="0" w:space="0" w:color="auto"/>
      </w:divBdr>
      <w:divsChild>
        <w:div w:id="1130199292">
          <w:marLeft w:val="0"/>
          <w:marRight w:val="0"/>
          <w:marTop w:val="0"/>
          <w:marBottom w:val="0"/>
          <w:divBdr>
            <w:top w:val="none" w:sz="0" w:space="0" w:color="auto"/>
            <w:left w:val="none" w:sz="0" w:space="0" w:color="auto"/>
            <w:bottom w:val="none" w:sz="0" w:space="0" w:color="auto"/>
            <w:right w:val="none" w:sz="0" w:space="0" w:color="auto"/>
          </w:divBdr>
        </w:div>
      </w:divsChild>
    </w:div>
    <w:div w:id="1064450888">
      <w:bodyDiv w:val="1"/>
      <w:marLeft w:val="0"/>
      <w:marRight w:val="0"/>
      <w:marTop w:val="0"/>
      <w:marBottom w:val="0"/>
      <w:divBdr>
        <w:top w:val="none" w:sz="0" w:space="0" w:color="auto"/>
        <w:left w:val="none" w:sz="0" w:space="0" w:color="auto"/>
        <w:bottom w:val="none" w:sz="0" w:space="0" w:color="auto"/>
        <w:right w:val="none" w:sz="0" w:space="0" w:color="auto"/>
      </w:divBdr>
      <w:divsChild>
        <w:div w:id="1921525457">
          <w:marLeft w:val="0"/>
          <w:marRight w:val="0"/>
          <w:marTop w:val="0"/>
          <w:marBottom w:val="0"/>
          <w:divBdr>
            <w:top w:val="none" w:sz="0" w:space="0" w:color="auto"/>
            <w:left w:val="none" w:sz="0" w:space="0" w:color="auto"/>
            <w:bottom w:val="none" w:sz="0" w:space="0" w:color="auto"/>
            <w:right w:val="none" w:sz="0" w:space="0" w:color="auto"/>
          </w:divBdr>
          <w:divsChild>
            <w:div w:id="1906338339">
              <w:marLeft w:val="0"/>
              <w:marRight w:val="0"/>
              <w:marTop w:val="0"/>
              <w:marBottom w:val="0"/>
              <w:divBdr>
                <w:top w:val="none" w:sz="0" w:space="0" w:color="auto"/>
                <w:left w:val="none" w:sz="0" w:space="0" w:color="auto"/>
                <w:bottom w:val="none" w:sz="0" w:space="0" w:color="auto"/>
                <w:right w:val="none" w:sz="0" w:space="0" w:color="auto"/>
              </w:divBdr>
              <w:divsChild>
                <w:div w:id="667952037">
                  <w:marLeft w:val="0"/>
                  <w:marRight w:val="0"/>
                  <w:marTop w:val="0"/>
                  <w:marBottom w:val="0"/>
                  <w:divBdr>
                    <w:top w:val="none" w:sz="0" w:space="0" w:color="auto"/>
                    <w:left w:val="none" w:sz="0" w:space="0" w:color="auto"/>
                    <w:bottom w:val="none" w:sz="0" w:space="0" w:color="auto"/>
                    <w:right w:val="none" w:sz="0" w:space="0" w:color="auto"/>
                  </w:divBdr>
                  <w:divsChild>
                    <w:div w:id="262538555">
                      <w:marLeft w:val="0"/>
                      <w:marRight w:val="0"/>
                      <w:marTop w:val="0"/>
                      <w:marBottom w:val="0"/>
                      <w:divBdr>
                        <w:top w:val="none" w:sz="0" w:space="0" w:color="auto"/>
                        <w:left w:val="none" w:sz="0" w:space="0" w:color="auto"/>
                        <w:bottom w:val="none" w:sz="0" w:space="0" w:color="auto"/>
                        <w:right w:val="none" w:sz="0" w:space="0" w:color="auto"/>
                      </w:divBdr>
                      <w:divsChild>
                        <w:div w:id="960696391">
                          <w:marLeft w:val="0"/>
                          <w:marRight w:val="0"/>
                          <w:marTop w:val="0"/>
                          <w:marBottom w:val="0"/>
                          <w:divBdr>
                            <w:top w:val="none" w:sz="0" w:space="0" w:color="auto"/>
                            <w:left w:val="none" w:sz="0" w:space="0" w:color="auto"/>
                            <w:bottom w:val="none" w:sz="0" w:space="0" w:color="auto"/>
                            <w:right w:val="none" w:sz="0" w:space="0" w:color="auto"/>
                          </w:divBdr>
                          <w:divsChild>
                            <w:div w:id="63506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371759">
      <w:bodyDiv w:val="1"/>
      <w:marLeft w:val="0"/>
      <w:marRight w:val="0"/>
      <w:marTop w:val="0"/>
      <w:marBottom w:val="0"/>
      <w:divBdr>
        <w:top w:val="none" w:sz="0" w:space="0" w:color="auto"/>
        <w:left w:val="none" w:sz="0" w:space="0" w:color="auto"/>
        <w:bottom w:val="none" w:sz="0" w:space="0" w:color="auto"/>
        <w:right w:val="none" w:sz="0" w:space="0" w:color="auto"/>
      </w:divBdr>
      <w:divsChild>
        <w:div w:id="105466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8648-4B0B-4537-93E1-3B5D8DFC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Sveuciliste u Splitu</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Kemijsko-tehnoloski fakultet Split</dc:creator>
  <cp:lastModifiedBy>mice</cp:lastModifiedBy>
  <cp:revision>13</cp:revision>
  <dcterms:created xsi:type="dcterms:W3CDTF">2020-02-11T10:01:00Z</dcterms:created>
  <dcterms:modified xsi:type="dcterms:W3CDTF">2020-02-12T07:19:00Z</dcterms:modified>
</cp:coreProperties>
</file>